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center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center"/>
        <w:textAlignment w:val="auto"/>
        <w:rPr>
          <w:rFonts w:hint="default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华龙“放管服”组办</w:t>
      </w:r>
      <w:r>
        <w:rPr>
          <w:rFonts w:hint="default" w:ascii="Times New Roman" w:hAnsi="Times New Roman" w:eastAsia="仿宋" w:cs="Times New Roman"/>
          <w:b w:val="0"/>
          <w:bCs/>
          <w:sz w:val="32"/>
          <w:szCs w:val="32"/>
          <w:lang w:val="en-US" w:eastAsia="zh-CN"/>
        </w:rPr>
        <w:t>〔2020〕4</w:t>
      </w:r>
      <w:r>
        <w:rPr>
          <w:rFonts w:hint="eastAsia" w:ascii="Times New Roman" w:hAnsi="Times New Roman" w:eastAsia="仿宋" w:cs="Times New Roman"/>
          <w:b w:val="0"/>
          <w:bCs/>
          <w:sz w:val="32"/>
          <w:szCs w:val="32"/>
          <w:lang w:val="en-US" w:eastAsia="zh-CN"/>
        </w:rPr>
        <w:t>号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关于集中提升我区网上政务服务能力指标的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报  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区政府：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近期，国务院将委托第三方对各省市网上政务服务工作进行评估，省、市推进政府职能转变和“放管服”改革协调小组办公室先后召开专题会议进行安排部署，要求各县区迅速行动，切实做好网上政务服务能力指标提升工作。现将有关情况报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一、我市工作安排情况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下午，市委常委、常务副市长赵建玲主持召开濮阳市政府推进政府职能转变和“放管服”改革协调小组例会，通报了我市市县两级网上政务服务能力“一网通办”、“一网通管”等工作进展情况。按照会议精神及市“放管服”改革协调小组要求，对照全省最优标准，采取每日通报、周调度制度、督查推进等方式着力提升“一网通办”、不见面审批、即办件、承诺时限压缩等核心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二、华龙区目前工作现状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日，市督查局下发《关于落实市“放管服”改革领导小组工作例会决定事项的通知》（濮督查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〔2020〕152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号）文件（详见附件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），对市直部门和各县区该项工作开展情况进行通报。目前我区事项发布完成率、模板绑定完成率、办件网上受理率已达到全省标准，但我区仍有部分指标未达到完成标准，如：不见面审批事项占比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53.01%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（完成标准：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95%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以上）、行政许可事项即办件占比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12.26%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（完成标准：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60%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以上）、涉及事项发生率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34.41%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75%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以上）、好差评主动评价率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7.67%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（完成标准：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40%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以上）等（详见附件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三、下一步工作建议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相关区直单位要提高政治站位，对照华龙区网上政务服务各项指标完成情况汇总表，成立工作专班，统一协调、统一安排，对照问题，对标先进，合力攻坚，限期完成任务，持续提升我区网上政务服务水平。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特此报告。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8" w:leftChars="304" w:hanging="1280" w:hanging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8" w:leftChars="304" w:hanging="1280" w:hanging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市督查局《关于落实市“放管服”改革领导小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55" w:leftChars="931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组工作例会决定事项的通知》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华龙区网上政务服务各项指标完成情况汇总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w w:val="1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w w:val="100"/>
          <w:sz w:val="32"/>
          <w:szCs w:val="32"/>
          <w:lang w:val="en-US" w:eastAsia="zh-CN"/>
        </w:rPr>
        <w:t>濮阳市华龙区政府推进政府职能转变和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w w:val="100"/>
          <w:sz w:val="32"/>
          <w:szCs w:val="32"/>
          <w:lang w:val="en-US" w:eastAsia="zh-CN"/>
        </w:rPr>
        <w:t xml:space="preserve">         “放管服”改革协调小组办公室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        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日          </w:t>
      </w:r>
    </w:p>
    <w:sectPr>
      <w:footerReference r:id="rId3" w:type="default"/>
      <w:pgSz w:w="11906" w:h="16838"/>
      <w:pgMar w:top="1984" w:right="1587" w:bottom="1871" w:left="1814" w:header="851" w:footer="147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315" w:leftChars="150" w:right="315" w:rightChars="150"/>
                            <w:textAlignment w:val="auto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315" w:leftChars="150" w:right="315" w:rightChars="150"/>
                      <w:textAlignment w:val="auto"/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9C4D5D"/>
    <w:rsid w:val="01C910CD"/>
    <w:rsid w:val="047228A7"/>
    <w:rsid w:val="07015CB7"/>
    <w:rsid w:val="076D4C82"/>
    <w:rsid w:val="0853777F"/>
    <w:rsid w:val="085D6D9C"/>
    <w:rsid w:val="09850E21"/>
    <w:rsid w:val="0B740D8B"/>
    <w:rsid w:val="0BC50CEE"/>
    <w:rsid w:val="0C453277"/>
    <w:rsid w:val="0E992908"/>
    <w:rsid w:val="0F462FEB"/>
    <w:rsid w:val="0F482109"/>
    <w:rsid w:val="0FAE6459"/>
    <w:rsid w:val="1123603F"/>
    <w:rsid w:val="13E1421D"/>
    <w:rsid w:val="14C56998"/>
    <w:rsid w:val="16BE114E"/>
    <w:rsid w:val="1AF91826"/>
    <w:rsid w:val="1D18121A"/>
    <w:rsid w:val="1F4A7278"/>
    <w:rsid w:val="209C7519"/>
    <w:rsid w:val="20CF0B12"/>
    <w:rsid w:val="22731FCE"/>
    <w:rsid w:val="22D35303"/>
    <w:rsid w:val="23CA1F0B"/>
    <w:rsid w:val="24EB301F"/>
    <w:rsid w:val="294F6D4D"/>
    <w:rsid w:val="29DF0CCD"/>
    <w:rsid w:val="2C49277F"/>
    <w:rsid w:val="2E7D22C5"/>
    <w:rsid w:val="2EA96747"/>
    <w:rsid w:val="2EEE1195"/>
    <w:rsid w:val="30091DBF"/>
    <w:rsid w:val="306C5740"/>
    <w:rsid w:val="32194DC9"/>
    <w:rsid w:val="32895746"/>
    <w:rsid w:val="337E12B6"/>
    <w:rsid w:val="349C4D5D"/>
    <w:rsid w:val="35930FC2"/>
    <w:rsid w:val="39454A4F"/>
    <w:rsid w:val="3E696616"/>
    <w:rsid w:val="3FA239F1"/>
    <w:rsid w:val="44584927"/>
    <w:rsid w:val="46CC54B1"/>
    <w:rsid w:val="489A0F4F"/>
    <w:rsid w:val="4A5E14E7"/>
    <w:rsid w:val="4A8909B4"/>
    <w:rsid w:val="4B57558E"/>
    <w:rsid w:val="4D8744D6"/>
    <w:rsid w:val="4DA56D6E"/>
    <w:rsid w:val="4DDD02C8"/>
    <w:rsid w:val="4F2713A7"/>
    <w:rsid w:val="4FD132D2"/>
    <w:rsid w:val="55172FBC"/>
    <w:rsid w:val="559066D7"/>
    <w:rsid w:val="55CB074F"/>
    <w:rsid w:val="562E5507"/>
    <w:rsid w:val="56537BD4"/>
    <w:rsid w:val="565E1E1E"/>
    <w:rsid w:val="577E1E5C"/>
    <w:rsid w:val="5837571C"/>
    <w:rsid w:val="59A35774"/>
    <w:rsid w:val="5CBD506D"/>
    <w:rsid w:val="60955517"/>
    <w:rsid w:val="61B53263"/>
    <w:rsid w:val="630544B9"/>
    <w:rsid w:val="645951DC"/>
    <w:rsid w:val="65D23E73"/>
    <w:rsid w:val="6B1B0F86"/>
    <w:rsid w:val="6C6C62B6"/>
    <w:rsid w:val="71CE0113"/>
    <w:rsid w:val="71FE0BF6"/>
    <w:rsid w:val="73717A0A"/>
    <w:rsid w:val="740A429B"/>
    <w:rsid w:val="754D395A"/>
    <w:rsid w:val="75E13B01"/>
    <w:rsid w:val="75ED0DCC"/>
    <w:rsid w:val="75FA1C00"/>
    <w:rsid w:val="761777F4"/>
    <w:rsid w:val="77AA60AD"/>
    <w:rsid w:val="7E72015E"/>
    <w:rsid w:val="7F654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2020-12-03T10:15:00Z</dcterms:created>
  <dc:creator>淑利</dc:creator>
  <cp:lastModifiedBy>Administrator</cp:lastModifiedBy>
  <cp:lastPrinted>2020-12-04T02:27:00Z</cp:lastPrinted>
  <dcterms:modified xsi:type="dcterms:W3CDTF">2020-12-14T07:22:56Z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